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208" w:rsidRPr="00C4286C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  <w:r w:rsidRPr="00C4286C">
        <w:rPr>
          <w:rFonts w:eastAsia="Times New Roman"/>
          <w:b/>
          <w:sz w:val="28"/>
          <w:szCs w:val="28"/>
        </w:rPr>
        <w:t>Приложение 1</w:t>
      </w:r>
    </w:p>
    <w:p w:rsidR="00FC4208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</w:p>
    <w:p w:rsidR="00187DCB" w:rsidRDefault="00E74452" w:rsidP="00187DCB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15523E">
        <w:rPr>
          <w:rFonts w:eastAsia="Times New Roman"/>
          <w:b/>
          <w:sz w:val="28"/>
          <w:szCs w:val="28"/>
        </w:rPr>
        <w:t xml:space="preserve">корректировке </w:t>
      </w:r>
      <w:r w:rsidRPr="00E74452">
        <w:rPr>
          <w:rFonts w:eastAsia="Times New Roman"/>
          <w:b/>
          <w:sz w:val="28"/>
          <w:szCs w:val="28"/>
        </w:rPr>
        <w:t>схем</w:t>
      </w:r>
      <w:r w:rsidR="0015523E">
        <w:rPr>
          <w:rFonts w:eastAsia="Times New Roman"/>
          <w:b/>
          <w:sz w:val="28"/>
          <w:szCs w:val="28"/>
        </w:rPr>
        <w:t>ы</w:t>
      </w:r>
      <w:r w:rsidRPr="00E74452">
        <w:rPr>
          <w:rFonts w:eastAsia="Times New Roman"/>
          <w:b/>
          <w:sz w:val="28"/>
          <w:szCs w:val="28"/>
        </w:rPr>
        <w:t xml:space="preserve"> размещения многофункциональных центров предоставления государственных и муниципальных услуг на т</w:t>
      </w:r>
      <w:r>
        <w:rPr>
          <w:rFonts w:eastAsia="Times New Roman"/>
          <w:b/>
          <w:sz w:val="28"/>
          <w:szCs w:val="28"/>
        </w:rPr>
        <w:t>ерритории Новосибирской области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187DCB" w:rsidRDefault="00187DCB" w:rsidP="00187DCB">
      <w:pPr>
        <w:ind w:firstLine="709"/>
        <w:jc w:val="both"/>
        <w:rPr>
          <w:bCs/>
          <w:spacing w:val="-4"/>
          <w:sz w:val="28"/>
          <w:szCs w:val="28"/>
        </w:rPr>
      </w:pPr>
      <w:r w:rsidRPr="00E74452">
        <w:rPr>
          <w:rFonts w:eastAsia="Times New Roman"/>
          <w:sz w:val="28"/>
          <w:szCs w:val="28"/>
        </w:rPr>
        <w:t xml:space="preserve">В </w:t>
      </w:r>
      <w:r w:rsidRPr="00DC6916">
        <w:rPr>
          <w:rFonts w:eastAsia="Times New Roman"/>
          <w:sz w:val="28"/>
          <w:szCs w:val="28"/>
        </w:rPr>
        <w:t xml:space="preserve">соответствии с </w:t>
      </w:r>
      <w:r w:rsidRPr="00DC6916">
        <w:rPr>
          <w:bCs/>
          <w:spacing w:val="-4"/>
          <w:sz w:val="28"/>
          <w:szCs w:val="28"/>
        </w:rPr>
        <w:t xml:space="preserve">Указом Президента Российской Федерации от 07.05.2012 № 601 </w:t>
      </w:r>
      <w:r w:rsidR="00F820F4" w:rsidRPr="00DC6916">
        <w:rPr>
          <w:bCs/>
          <w:spacing w:val="-4"/>
          <w:sz w:val="28"/>
          <w:szCs w:val="28"/>
        </w:rPr>
        <w:t>(</w:t>
      </w:r>
      <w:r w:rsidRPr="00DC6916">
        <w:rPr>
          <w:bCs/>
          <w:spacing w:val="-4"/>
          <w:sz w:val="28"/>
          <w:szCs w:val="28"/>
        </w:rPr>
        <w:t>«Об основных направлениях совершенствования системы государственного управления»</w:t>
      </w:r>
      <w:r w:rsidR="005E55B9" w:rsidRPr="00DC6916">
        <w:rPr>
          <w:bCs/>
          <w:spacing w:val="-4"/>
          <w:sz w:val="28"/>
          <w:szCs w:val="28"/>
        </w:rPr>
        <w:t>)</w:t>
      </w:r>
      <w:r w:rsidRPr="00DC6916">
        <w:rPr>
          <w:bCs/>
          <w:spacing w:val="-4"/>
          <w:sz w:val="28"/>
          <w:szCs w:val="28"/>
        </w:rPr>
        <w:t xml:space="preserve"> </w:t>
      </w:r>
      <w:r w:rsidR="00EF17B2" w:rsidRPr="00DC6916">
        <w:rPr>
          <w:bCs/>
          <w:spacing w:val="-4"/>
          <w:sz w:val="28"/>
          <w:szCs w:val="28"/>
        </w:rPr>
        <w:t>каждому</w:t>
      </w:r>
      <w:r w:rsidR="00EF17B2" w:rsidRPr="00E74452">
        <w:rPr>
          <w:bCs/>
          <w:spacing w:val="-4"/>
          <w:sz w:val="28"/>
          <w:szCs w:val="28"/>
        </w:rPr>
        <w:t xml:space="preserve"> субъекту РФ необходимо </w:t>
      </w:r>
      <w:r w:rsidRPr="00E74452">
        <w:rPr>
          <w:bCs/>
          <w:spacing w:val="-4"/>
          <w:sz w:val="28"/>
          <w:szCs w:val="28"/>
        </w:rPr>
        <w:t xml:space="preserve">обеспечить достижение целевого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</w:t>
      </w:r>
      <w:r w:rsidR="00EF17B2" w:rsidRPr="00E74452">
        <w:rPr>
          <w:bCs/>
          <w:spacing w:val="-4"/>
          <w:sz w:val="28"/>
          <w:szCs w:val="28"/>
        </w:rPr>
        <w:t>МФЦ</w:t>
      </w:r>
      <w:r w:rsidRPr="00E74452">
        <w:rPr>
          <w:bCs/>
          <w:spacing w:val="-4"/>
          <w:sz w:val="28"/>
          <w:szCs w:val="28"/>
        </w:rPr>
        <w:t>»</w:t>
      </w:r>
      <w:r w:rsidR="00F820F4" w:rsidRPr="00E74452">
        <w:rPr>
          <w:bCs/>
          <w:spacing w:val="-4"/>
          <w:sz w:val="28"/>
          <w:szCs w:val="28"/>
        </w:rPr>
        <w:t xml:space="preserve"> </w:t>
      </w:r>
      <w:r w:rsidRPr="00E74452">
        <w:rPr>
          <w:bCs/>
          <w:spacing w:val="-4"/>
          <w:sz w:val="28"/>
          <w:szCs w:val="28"/>
        </w:rPr>
        <w:t>–</w:t>
      </w:r>
      <w:r w:rsidR="00F15458">
        <w:rPr>
          <w:bCs/>
          <w:spacing w:val="-4"/>
          <w:sz w:val="28"/>
          <w:szCs w:val="28"/>
        </w:rPr>
        <w:t xml:space="preserve"> не менее</w:t>
      </w:r>
      <w:r w:rsidRPr="00E74452">
        <w:rPr>
          <w:bCs/>
          <w:spacing w:val="-4"/>
          <w:sz w:val="28"/>
          <w:szCs w:val="28"/>
        </w:rPr>
        <w:t xml:space="preserve"> 90%</w:t>
      </w:r>
      <w:r w:rsidR="003A74FD">
        <w:rPr>
          <w:bCs/>
          <w:spacing w:val="-4"/>
          <w:sz w:val="28"/>
          <w:szCs w:val="28"/>
        </w:rPr>
        <w:t>.</w:t>
      </w:r>
    </w:p>
    <w:p w:rsidR="00DC7E06" w:rsidRDefault="00DC7E06" w:rsidP="00DC7E06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В </w:t>
      </w:r>
      <w:r w:rsidR="00747FC2">
        <w:rPr>
          <w:bCs/>
          <w:spacing w:val="-4"/>
          <w:sz w:val="28"/>
          <w:szCs w:val="28"/>
        </w:rPr>
        <w:t>апреле</w:t>
      </w:r>
      <w:r>
        <w:rPr>
          <w:bCs/>
          <w:spacing w:val="-4"/>
          <w:sz w:val="28"/>
          <w:szCs w:val="28"/>
        </w:rPr>
        <w:t xml:space="preserve"> </w:t>
      </w:r>
      <w:r w:rsidRPr="005E55B9">
        <w:rPr>
          <w:bCs/>
          <w:spacing w:val="-4"/>
          <w:sz w:val="28"/>
          <w:szCs w:val="28"/>
        </w:rPr>
        <w:t>201</w:t>
      </w:r>
      <w:r w:rsidR="00747FC2">
        <w:rPr>
          <w:bCs/>
          <w:spacing w:val="-4"/>
          <w:sz w:val="28"/>
          <w:szCs w:val="28"/>
        </w:rPr>
        <w:t>9</w:t>
      </w:r>
      <w:r w:rsidRPr="005E55B9">
        <w:rPr>
          <w:bCs/>
          <w:spacing w:val="-4"/>
          <w:sz w:val="28"/>
          <w:szCs w:val="28"/>
        </w:rPr>
        <w:t xml:space="preserve"> г</w:t>
      </w:r>
      <w:r>
        <w:rPr>
          <w:bCs/>
          <w:spacing w:val="-4"/>
          <w:sz w:val="28"/>
          <w:szCs w:val="28"/>
        </w:rPr>
        <w:t>ода</w:t>
      </w:r>
      <w:r w:rsidRPr="005E55B9">
        <w:rPr>
          <w:bCs/>
          <w:spacing w:val="-4"/>
          <w:sz w:val="28"/>
          <w:szCs w:val="28"/>
        </w:rPr>
        <w:t xml:space="preserve"> Комисси</w:t>
      </w:r>
      <w:r>
        <w:rPr>
          <w:bCs/>
          <w:spacing w:val="-4"/>
          <w:sz w:val="28"/>
          <w:szCs w:val="28"/>
        </w:rPr>
        <w:t>ей</w:t>
      </w:r>
      <w:r w:rsidRPr="005E55B9">
        <w:rPr>
          <w:bCs/>
          <w:spacing w:val="-4"/>
          <w:sz w:val="28"/>
          <w:szCs w:val="28"/>
        </w:rPr>
        <w:t xml:space="preserve"> </w:t>
      </w:r>
      <w:r w:rsidRPr="00EF17B2">
        <w:rPr>
          <w:rFonts w:eastAsia="Times New Roman"/>
          <w:sz w:val="28"/>
          <w:szCs w:val="28"/>
        </w:rPr>
        <w:t xml:space="preserve">по повышению качества </w:t>
      </w:r>
      <w:r>
        <w:rPr>
          <w:rFonts w:eastAsia="Times New Roman"/>
          <w:sz w:val="28"/>
          <w:szCs w:val="28"/>
        </w:rPr>
        <w:t>и доступности</w:t>
      </w:r>
      <w:r w:rsidRPr="00EF17B2">
        <w:rPr>
          <w:rFonts w:eastAsia="Times New Roman"/>
          <w:sz w:val="28"/>
          <w:szCs w:val="28"/>
        </w:rPr>
        <w:t xml:space="preserve"> государственных и муниципальных услуг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 xml:space="preserve">в Новосибирской области были утверждены изменения в </w:t>
      </w:r>
      <w:r w:rsidRPr="005E55B9">
        <w:rPr>
          <w:bCs/>
          <w:spacing w:val="-4"/>
          <w:sz w:val="28"/>
          <w:szCs w:val="28"/>
        </w:rPr>
        <w:t>схем</w:t>
      </w:r>
      <w:r>
        <w:rPr>
          <w:bCs/>
          <w:spacing w:val="-4"/>
          <w:sz w:val="28"/>
          <w:szCs w:val="28"/>
        </w:rPr>
        <w:t>у</w:t>
      </w:r>
      <w:r w:rsidRPr="005E55B9">
        <w:rPr>
          <w:bCs/>
          <w:spacing w:val="-4"/>
          <w:sz w:val="28"/>
          <w:szCs w:val="28"/>
        </w:rPr>
        <w:t xml:space="preserve"> размещения МФЦ, в </w:t>
      </w:r>
      <w:r>
        <w:rPr>
          <w:bCs/>
          <w:spacing w:val="-4"/>
          <w:sz w:val="28"/>
          <w:szCs w:val="28"/>
        </w:rPr>
        <w:t xml:space="preserve">соответствии с которыми </w:t>
      </w:r>
      <w:r w:rsidRPr="005E55B9">
        <w:rPr>
          <w:bCs/>
          <w:spacing w:val="-4"/>
          <w:sz w:val="28"/>
          <w:szCs w:val="28"/>
        </w:rPr>
        <w:t>во всех муниципальных районах</w:t>
      </w:r>
      <w:r>
        <w:rPr>
          <w:bCs/>
          <w:spacing w:val="-4"/>
          <w:sz w:val="28"/>
          <w:szCs w:val="28"/>
        </w:rPr>
        <w:t xml:space="preserve"> и городских </w:t>
      </w:r>
      <w:r w:rsidRPr="005E55B9">
        <w:rPr>
          <w:bCs/>
          <w:spacing w:val="-4"/>
          <w:sz w:val="28"/>
          <w:szCs w:val="28"/>
        </w:rPr>
        <w:t xml:space="preserve">округах </w:t>
      </w:r>
      <w:r>
        <w:rPr>
          <w:bCs/>
          <w:spacing w:val="-4"/>
          <w:sz w:val="28"/>
          <w:szCs w:val="28"/>
        </w:rPr>
        <w:t>было создано</w:t>
      </w:r>
      <w:r w:rsidRPr="005E55B9">
        <w:rPr>
          <w:bCs/>
          <w:spacing w:val="-4"/>
          <w:sz w:val="28"/>
          <w:szCs w:val="28"/>
        </w:rPr>
        <w:t xml:space="preserve"> </w:t>
      </w:r>
      <w:r w:rsidR="00747FC2">
        <w:rPr>
          <w:sz w:val="28"/>
          <w:szCs w:val="28"/>
        </w:rPr>
        <w:t>45</w:t>
      </w:r>
      <w:r>
        <w:rPr>
          <w:sz w:val="28"/>
          <w:szCs w:val="28"/>
        </w:rPr>
        <w:t xml:space="preserve"> </w:t>
      </w:r>
      <w:r w:rsidRPr="005E55B9">
        <w:rPr>
          <w:sz w:val="28"/>
          <w:szCs w:val="28"/>
        </w:rPr>
        <w:t>стационарных филиал</w:t>
      </w:r>
      <w:r w:rsidR="004967A9">
        <w:rPr>
          <w:sz w:val="28"/>
          <w:szCs w:val="28"/>
        </w:rPr>
        <w:t>ов</w:t>
      </w:r>
      <w:r w:rsidRPr="005E55B9">
        <w:rPr>
          <w:sz w:val="28"/>
          <w:szCs w:val="28"/>
        </w:rPr>
        <w:t xml:space="preserve"> МФЦ</w:t>
      </w:r>
      <w:r w:rsidR="00747FC2">
        <w:rPr>
          <w:sz w:val="28"/>
          <w:szCs w:val="28"/>
        </w:rPr>
        <w:t>, 53</w:t>
      </w:r>
      <w:r w:rsidRPr="005E55B9">
        <w:rPr>
          <w:sz w:val="28"/>
          <w:szCs w:val="28"/>
        </w:rPr>
        <w:t xml:space="preserve"> территориально обособленных стру</w:t>
      </w:r>
      <w:r>
        <w:rPr>
          <w:sz w:val="28"/>
          <w:szCs w:val="28"/>
        </w:rPr>
        <w:t>к</w:t>
      </w:r>
      <w:r w:rsidR="00A44FBA">
        <w:rPr>
          <w:sz w:val="28"/>
          <w:szCs w:val="28"/>
        </w:rPr>
        <w:t xml:space="preserve">турных подразделения МФЦ (далее </w:t>
      </w:r>
      <w:r>
        <w:rPr>
          <w:sz w:val="28"/>
          <w:szCs w:val="28"/>
        </w:rPr>
        <w:t>– ТОСП) с общим количеством окон обслуживания – 757 окон.</w:t>
      </w:r>
    </w:p>
    <w:p w:rsidR="00DC7E06" w:rsidRDefault="00DC7E06" w:rsidP="00DC7E06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С целью оптимизации филиальной сети ГАУ НСО «МФЦ» и уточнения месторасположения объектов </w:t>
      </w:r>
      <w:r>
        <w:rPr>
          <w:sz w:val="28"/>
          <w:szCs w:val="28"/>
        </w:rPr>
        <w:t>предлагается внести следующие изменения в схему размещения МФЦ:</w:t>
      </w:r>
    </w:p>
    <w:p w:rsidR="000C6AB7" w:rsidRDefault="00DC7E06" w:rsidP="00DC7E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0C6AB7">
        <w:rPr>
          <w:sz w:val="28"/>
          <w:szCs w:val="28"/>
        </w:rPr>
        <w:t>сократить количество окон в следующих филиалах МФЦ:</w:t>
      </w:r>
    </w:p>
    <w:p w:rsidR="00A11D39" w:rsidRDefault="00D0363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4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Карасукском районе </w:t>
      </w:r>
      <w:r w:rsidR="00A44FBA">
        <w:rPr>
          <w:sz w:val="28"/>
          <w:szCs w:val="28"/>
        </w:rPr>
        <w:t>(</w:t>
      </w:r>
      <w:r>
        <w:rPr>
          <w:sz w:val="28"/>
          <w:szCs w:val="28"/>
        </w:rPr>
        <w:t>на 2 окна</w:t>
      </w:r>
      <w:r w:rsidR="00A44FB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A44FBA">
        <w:rPr>
          <w:sz w:val="28"/>
          <w:szCs w:val="28"/>
        </w:rPr>
        <w:t xml:space="preserve"> </w:t>
      </w:r>
    </w:p>
    <w:p w:rsidR="007C47AE" w:rsidRDefault="00A11D39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7FC2">
        <w:rPr>
          <w:sz w:val="28"/>
          <w:szCs w:val="28"/>
        </w:rPr>
        <w:t xml:space="preserve">в </w:t>
      </w:r>
      <w:proofErr w:type="spellStart"/>
      <w:r w:rsidR="00747FC2">
        <w:rPr>
          <w:sz w:val="28"/>
          <w:szCs w:val="28"/>
        </w:rPr>
        <w:t>Кочковском</w:t>
      </w:r>
      <w:proofErr w:type="spellEnd"/>
      <w:r w:rsidR="00D03638">
        <w:rPr>
          <w:sz w:val="28"/>
          <w:szCs w:val="28"/>
        </w:rPr>
        <w:t xml:space="preserve"> районе </w:t>
      </w:r>
      <w:r w:rsidR="00A44FBA">
        <w:rPr>
          <w:sz w:val="28"/>
          <w:szCs w:val="28"/>
        </w:rPr>
        <w:t>(</w:t>
      </w:r>
      <w:r w:rsidR="00D03638">
        <w:rPr>
          <w:sz w:val="28"/>
          <w:szCs w:val="28"/>
        </w:rPr>
        <w:t xml:space="preserve">на </w:t>
      </w:r>
      <w:r w:rsidR="00747FC2">
        <w:rPr>
          <w:sz w:val="28"/>
          <w:szCs w:val="28"/>
        </w:rPr>
        <w:t>1 окно</w:t>
      </w:r>
      <w:r w:rsidR="00A44FBA">
        <w:rPr>
          <w:sz w:val="28"/>
          <w:szCs w:val="28"/>
        </w:rPr>
        <w:t>)</w:t>
      </w:r>
      <w:r w:rsidR="00AF6EC8">
        <w:rPr>
          <w:sz w:val="28"/>
          <w:szCs w:val="28"/>
        </w:rPr>
        <w:t>;</w:t>
      </w:r>
      <w:r w:rsidR="007C47AE">
        <w:rPr>
          <w:sz w:val="28"/>
          <w:szCs w:val="28"/>
        </w:rPr>
        <w:t xml:space="preserve"> </w:t>
      </w:r>
    </w:p>
    <w:p w:rsidR="00747FC2" w:rsidRDefault="008B2723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Искитимском</w:t>
      </w:r>
      <w:proofErr w:type="spellEnd"/>
      <w:r>
        <w:rPr>
          <w:sz w:val="28"/>
          <w:szCs w:val="28"/>
        </w:rPr>
        <w:t xml:space="preserve"> районе </w:t>
      </w:r>
      <w:r>
        <w:rPr>
          <w:sz w:val="28"/>
          <w:szCs w:val="28"/>
        </w:rPr>
        <w:t>(на 2 окна)</w:t>
      </w:r>
      <w:r>
        <w:rPr>
          <w:sz w:val="28"/>
          <w:szCs w:val="28"/>
        </w:rPr>
        <w:t>.</w:t>
      </w:r>
    </w:p>
    <w:p w:rsidR="008B2723" w:rsidRDefault="008B2723" w:rsidP="007C47AE">
      <w:pPr>
        <w:ind w:firstLine="709"/>
        <w:jc w:val="both"/>
        <w:rPr>
          <w:sz w:val="28"/>
          <w:szCs w:val="28"/>
        </w:rPr>
      </w:pPr>
    </w:p>
    <w:p w:rsidR="00A11D39" w:rsidRDefault="00747FC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47AE">
        <w:rPr>
          <w:sz w:val="28"/>
          <w:szCs w:val="28"/>
        </w:rPr>
        <w:t>) увеличить количество</w:t>
      </w:r>
      <w:r w:rsidR="007C47AE" w:rsidRPr="00F430D9">
        <w:rPr>
          <w:sz w:val="28"/>
          <w:szCs w:val="28"/>
        </w:rPr>
        <w:t xml:space="preserve"> окон в фил</w:t>
      </w:r>
      <w:r w:rsidR="00A11D39">
        <w:rPr>
          <w:sz w:val="28"/>
          <w:szCs w:val="28"/>
        </w:rPr>
        <w:t>иалах</w:t>
      </w:r>
      <w:r w:rsidR="007C47AE">
        <w:rPr>
          <w:sz w:val="28"/>
          <w:szCs w:val="28"/>
        </w:rPr>
        <w:t xml:space="preserve"> МФЦ</w:t>
      </w:r>
      <w:r w:rsidR="00A11D39">
        <w:rPr>
          <w:sz w:val="28"/>
          <w:szCs w:val="28"/>
        </w:rPr>
        <w:t>:</w:t>
      </w:r>
    </w:p>
    <w:p w:rsidR="00A11D39" w:rsidRDefault="00A11D39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7FC2">
        <w:rPr>
          <w:sz w:val="28"/>
          <w:szCs w:val="28"/>
        </w:rPr>
        <w:t>г. Новосибирска по адресу ул. </w:t>
      </w:r>
      <w:r w:rsidR="008F41D5">
        <w:rPr>
          <w:sz w:val="28"/>
          <w:szCs w:val="28"/>
        </w:rPr>
        <w:t>Сибиряков-</w:t>
      </w:r>
      <w:r w:rsidR="00747FC2" w:rsidRPr="000C6AB7">
        <w:rPr>
          <w:sz w:val="28"/>
          <w:szCs w:val="28"/>
        </w:rPr>
        <w:t>Гвардейцев, 62</w:t>
      </w:r>
      <w:r w:rsidR="00747FC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F41D5">
        <w:rPr>
          <w:sz w:val="28"/>
          <w:szCs w:val="28"/>
        </w:rPr>
        <w:t>на 1 окно</w:t>
      </w:r>
      <w:r>
        <w:rPr>
          <w:sz w:val="28"/>
          <w:szCs w:val="28"/>
        </w:rPr>
        <w:t>)</w:t>
      </w:r>
      <w:r w:rsidR="007C47AE" w:rsidRPr="00F430D9">
        <w:rPr>
          <w:sz w:val="28"/>
          <w:szCs w:val="28"/>
        </w:rPr>
        <w:t>;</w:t>
      </w:r>
      <w:r w:rsidR="00747FC2">
        <w:rPr>
          <w:sz w:val="28"/>
          <w:szCs w:val="28"/>
        </w:rPr>
        <w:t xml:space="preserve"> </w:t>
      </w:r>
    </w:p>
    <w:p w:rsidR="007C47AE" w:rsidRDefault="00A11D39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7FC2">
        <w:rPr>
          <w:sz w:val="28"/>
          <w:szCs w:val="28"/>
        </w:rPr>
        <w:t xml:space="preserve">Ордынского района </w:t>
      </w:r>
      <w:r>
        <w:rPr>
          <w:sz w:val="28"/>
          <w:szCs w:val="28"/>
        </w:rPr>
        <w:t>(на 2 окна);</w:t>
      </w:r>
    </w:p>
    <w:p w:rsidR="00747FC2" w:rsidRDefault="00747FC2" w:rsidP="007C47AE">
      <w:pPr>
        <w:ind w:firstLine="709"/>
        <w:jc w:val="both"/>
        <w:rPr>
          <w:sz w:val="28"/>
          <w:szCs w:val="28"/>
        </w:rPr>
      </w:pPr>
    </w:p>
    <w:p w:rsidR="007C47AE" w:rsidRDefault="00747FC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47AE">
        <w:rPr>
          <w:sz w:val="28"/>
          <w:szCs w:val="28"/>
        </w:rPr>
        <w:t>) включить 2 окна</w:t>
      </w:r>
      <w:r w:rsidR="007C47AE" w:rsidRPr="001C0140">
        <w:t xml:space="preserve"> </w:t>
      </w:r>
      <w:r w:rsidR="007C47AE" w:rsidRPr="001C0140">
        <w:rPr>
          <w:sz w:val="28"/>
          <w:szCs w:val="28"/>
        </w:rPr>
        <w:t>ТОСП</w:t>
      </w:r>
      <w:r w:rsidR="007C47AE">
        <w:rPr>
          <w:sz w:val="28"/>
          <w:szCs w:val="28"/>
        </w:rPr>
        <w:t xml:space="preserve"> в </w:t>
      </w:r>
      <w:r>
        <w:rPr>
          <w:sz w:val="28"/>
          <w:szCs w:val="28"/>
        </w:rPr>
        <w:t>г. Новосибирске по адресу</w:t>
      </w:r>
      <w:r w:rsidR="008F41D5">
        <w:rPr>
          <w:sz w:val="28"/>
          <w:szCs w:val="28"/>
        </w:rPr>
        <w:t>: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747FC2">
        <w:rPr>
          <w:sz w:val="28"/>
          <w:szCs w:val="28"/>
        </w:rPr>
        <w:t>ул. </w:t>
      </w:r>
      <w:proofErr w:type="spellStart"/>
      <w:r w:rsidRPr="00747FC2">
        <w:rPr>
          <w:sz w:val="28"/>
          <w:szCs w:val="28"/>
        </w:rPr>
        <w:t>Ядринцевская</w:t>
      </w:r>
      <w:proofErr w:type="spellEnd"/>
      <w:r w:rsidRPr="00747FC2">
        <w:rPr>
          <w:sz w:val="28"/>
          <w:szCs w:val="28"/>
        </w:rPr>
        <w:t>, д.54</w:t>
      </w:r>
      <w:r w:rsidR="003964DC">
        <w:rPr>
          <w:sz w:val="28"/>
          <w:szCs w:val="28"/>
        </w:rPr>
        <w:t>;</w:t>
      </w:r>
    </w:p>
    <w:p w:rsidR="00DC7E06" w:rsidRDefault="00A11D39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7E06">
        <w:rPr>
          <w:sz w:val="28"/>
          <w:szCs w:val="28"/>
        </w:rPr>
        <w:t xml:space="preserve">) изменить местонахождение филиала МФЦ </w:t>
      </w:r>
      <w:r w:rsidR="00747FC2">
        <w:rPr>
          <w:sz w:val="28"/>
          <w:szCs w:val="28"/>
        </w:rPr>
        <w:t>Венгеровского района</w:t>
      </w:r>
      <w:r w:rsidR="00D03638">
        <w:rPr>
          <w:sz w:val="28"/>
          <w:szCs w:val="28"/>
        </w:rPr>
        <w:t xml:space="preserve"> </w:t>
      </w:r>
      <w:r w:rsidR="00DC7E06">
        <w:rPr>
          <w:sz w:val="28"/>
          <w:szCs w:val="28"/>
        </w:rPr>
        <w:t xml:space="preserve">- </w:t>
      </w:r>
      <w:r w:rsidR="00747FC2" w:rsidRPr="00747FC2">
        <w:rPr>
          <w:sz w:val="28"/>
          <w:szCs w:val="28"/>
        </w:rPr>
        <w:t>с. Венгерово, ул. Чапаева, д.6</w:t>
      </w:r>
      <w:r w:rsidR="00BE2283">
        <w:rPr>
          <w:sz w:val="28"/>
          <w:szCs w:val="28"/>
        </w:rPr>
        <w:t>.</w:t>
      </w:r>
    </w:p>
    <w:p w:rsidR="00A11D39" w:rsidRDefault="00A11D39" w:rsidP="00DE5C31">
      <w:pPr>
        <w:ind w:firstLine="709"/>
        <w:jc w:val="both"/>
        <w:rPr>
          <w:sz w:val="28"/>
          <w:szCs w:val="28"/>
        </w:rPr>
      </w:pPr>
    </w:p>
    <w:p w:rsidR="00BE2283" w:rsidRDefault="00BE2283" w:rsidP="00BE2283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Данная корректировка не влечет изменения количества окон обслуживания филиальной сети МФЦ (757). </w:t>
      </w:r>
    </w:p>
    <w:p w:rsidR="00DC7E06" w:rsidRDefault="00DC7E06" w:rsidP="00DE5C31">
      <w:pPr>
        <w:ind w:firstLine="709"/>
        <w:jc w:val="both"/>
        <w:rPr>
          <w:sz w:val="28"/>
          <w:szCs w:val="28"/>
        </w:rPr>
      </w:pPr>
    </w:p>
    <w:p w:rsidR="00661C64" w:rsidRPr="00F64D56" w:rsidRDefault="00DE5C31" w:rsidP="00DE5C31">
      <w:pPr>
        <w:ind w:firstLine="709"/>
        <w:jc w:val="both"/>
        <w:rPr>
          <w:b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Более подробная информация представлена </w:t>
      </w:r>
      <w:r w:rsidRPr="00F64D56">
        <w:rPr>
          <w:b/>
          <w:bCs/>
          <w:spacing w:val="-4"/>
          <w:sz w:val="28"/>
          <w:szCs w:val="28"/>
        </w:rPr>
        <w:t>в Приложении 1.1.</w:t>
      </w:r>
    </w:p>
    <w:p w:rsidR="00B70FA8" w:rsidRDefault="00B70FA8" w:rsidP="004600B9">
      <w:pPr>
        <w:ind w:firstLine="709"/>
        <w:jc w:val="both"/>
        <w:rPr>
          <w:bCs/>
          <w:spacing w:val="-4"/>
          <w:sz w:val="28"/>
          <w:szCs w:val="28"/>
        </w:rPr>
      </w:pPr>
    </w:p>
    <w:p w:rsidR="001C014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изложенного, </w:t>
      </w:r>
      <w:r w:rsidR="00F56B4B">
        <w:rPr>
          <w:sz w:val="28"/>
          <w:szCs w:val="28"/>
        </w:rPr>
        <w:t xml:space="preserve">членам </w:t>
      </w:r>
      <w:r w:rsidR="00E30AC4">
        <w:rPr>
          <w:sz w:val="28"/>
          <w:szCs w:val="28"/>
        </w:rPr>
        <w:t>К</w:t>
      </w:r>
      <w:r w:rsidR="00DD63C5">
        <w:rPr>
          <w:sz w:val="28"/>
          <w:szCs w:val="28"/>
        </w:rPr>
        <w:t>омиссии</w:t>
      </w:r>
      <w:r w:rsidR="009C02AB" w:rsidRPr="009C02AB">
        <w:rPr>
          <w:sz w:val="28"/>
          <w:szCs w:val="28"/>
        </w:rPr>
        <w:t xml:space="preserve"> </w:t>
      </w:r>
      <w:r w:rsidR="009C02AB">
        <w:rPr>
          <w:sz w:val="28"/>
          <w:szCs w:val="28"/>
        </w:rPr>
        <w:t>предлагается</w:t>
      </w:r>
      <w:r>
        <w:rPr>
          <w:sz w:val="28"/>
          <w:szCs w:val="28"/>
        </w:rPr>
        <w:t>:</w:t>
      </w:r>
    </w:p>
    <w:p w:rsidR="009915F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</w:t>
      </w:r>
      <w:r w:rsidR="00F56B4B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изменения в </w:t>
      </w:r>
      <w:r w:rsidR="00F56B4B">
        <w:rPr>
          <w:sz w:val="28"/>
          <w:szCs w:val="28"/>
        </w:rPr>
        <w:t xml:space="preserve">схему </w:t>
      </w:r>
      <w:r w:rsidR="00DD63C5" w:rsidRPr="00DD63C5">
        <w:rPr>
          <w:sz w:val="28"/>
          <w:szCs w:val="28"/>
        </w:rPr>
        <w:t>размещения многофункциональных центров предоставления государственных и муниципальных услуг на т</w:t>
      </w:r>
      <w:r w:rsidR="00DD63C5">
        <w:rPr>
          <w:sz w:val="28"/>
          <w:szCs w:val="28"/>
        </w:rPr>
        <w:t>ерритории Новосибирской области</w:t>
      </w:r>
      <w:r>
        <w:rPr>
          <w:sz w:val="28"/>
          <w:szCs w:val="28"/>
        </w:rPr>
        <w:t>».</w:t>
      </w:r>
    </w:p>
    <w:p w:rsidR="001C0140" w:rsidRPr="00167EF2" w:rsidRDefault="001C0140" w:rsidP="004600B9">
      <w:pPr>
        <w:ind w:firstLine="709"/>
        <w:jc w:val="both"/>
        <w:rPr>
          <w:sz w:val="28"/>
          <w:szCs w:val="28"/>
        </w:rPr>
      </w:pPr>
    </w:p>
    <w:sectPr w:rsidR="001C0140" w:rsidRPr="00167EF2" w:rsidSect="00A44FBA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076B7"/>
    <w:multiLevelType w:val="hybridMultilevel"/>
    <w:tmpl w:val="530EBA66"/>
    <w:lvl w:ilvl="0" w:tplc="98CEC1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6D"/>
    <w:rsid w:val="00000D81"/>
    <w:rsid w:val="00046872"/>
    <w:rsid w:val="00047230"/>
    <w:rsid w:val="000525CF"/>
    <w:rsid w:val="0005689D"/>
    <w:rsid w:val="00056FDA"/>
    <w:rsid w:val="000C6AB7"/>
    <w:rsid w:val="000D19A0"/>
    <w:rsid w:val="000F4658"/>
    <w:rsid w:val="0012437A"/>
    <w:rsid w:val="001269DB"/>
    <w:rsid w:val="001324EA"/>
    <w:rsid w:val="0015523E"/>
    <w:rsid w:val="00167EF2"/>
    <w:rsid w:val="00187DCB"/>
    <w:rsid w:val="001A0E05"/>
    <w:rsid w:val="001A502F"/>
    <w:rsid w:val="001C0140"/>
    <w:rsid w:val="001F1C23"/>
    <w:rsid w:val="00205E92"/>
    <w:rsid w:val="002112FF"/>
    <w:rsid w:val="002314C4"/>
    <w:rsid w:val="00234B58"/>
    <w:rsid w:val="002402D5"/>
    <w:rsid w:val="00243029"/>
    <w:rsid w:val="00253E3E"/>
    <w:rsid w:val="00264D3F"/>
    <w:rsid w:val="00293AAF"/>
    <w:rsid w:val="002A28AC"/>
    <w:rsid w:val="002D1560"/>
    <w:rsid w:val="002D7A6D"/>
    <w:rsid w:val="002E3E89"/>
    <w:rsid w:val="002E5A40"/>
    <w:rsid w:val="002F18AD"/>
    <w:rsid w:val="002F610E"/>
    <w:rsid w:val="00305ACA"/>
    <w:rsid w:val="00320C11"/>
    <w:rsid w:val="00324807"/>
    <w:rsid w:val="003351D0"/>
    <w:rsid w:val="00343C89"/>
    <w:rsid w:val="003619AD"/>
    <w:rsid w:val="003964DC"/>
    <w:rsid w:val="003A2C26"/>
    <w:rsid w:val="003A74FD"/>
    <w:rsid w:val="003F25FC"/>
    <w:rsid w:val="004053E8"/>
    <w:rsid w:val="00440CA3"/>
    <w:rsid w:val="004600B9"/>
    <w:rsid w:val="004967A9"/>
    <w:rsid w:val="004A54DD"/>
    <w:rsid w:val="004A7E22"/>
    <w:rsid w:val="004D3BD1"/>
    <w:rsid w:val="004E4077"/>
    <w:rsid w:val="004F11AE"/>
    <w:rsid w:val="005125FD"/>
    <w:rsid w:val="00515CE1"/>
    <w:rsid w:val="00521331"/>
    <w:rsid w:val="005257A3"/>
    <w:rsid w:val="005312E7"/>
    <w:rsid w:val="005566C1"/>
    <w:rsid w:val="00591DCE"/>
    <w:rsid w:val="00596A66"/>
    <w:rsid w:val="005A43F4"/>
    <w:rsid w:val="005C66BF"/>
    <w:rsid w:val="005C77A8"/>
    <w:rsid w:val="005E55B9"/>
    <w:rsid w:val="005E683D"/>
    <w:rsid w:val="005F5802"/>
    <w:rsid w:val="00604366"/>
    <w:rsid w:val="006272BC"/>
    <w:rsid w:val="00652378"/>
    <w:rsid w:val="00661C64"/>
    <w:rsid w:val="0066663F"/>
    <w:rsid w:val="006B4F32"/>
    <w:rsid w:val="006F5FBC"/>
    <w:rsid w:val="006F66C9"/>
    <w:rsid w:val="00727632"/>
    <w:rsid w:val="00747FC2"/>
    <w:rsid w:val="007517BB"/>
    <w:rsid w:val="00763FFE"/>
    <w:rsid w:val="00766D48"/>
    <w:rsid w:val="00787077"/>
    <w:rsid w:val="0078784A"/>
    <w:rsid w:val="00792A24"/>
    <w:rsid w:val="007C47AE"/>
    <w:rsid w:val="007C5C18"/>
    <w:rsid w:val="007C63D5"/>
    <w:rsid w:val="00875191"/>
    <w:rsid w:val="008A7A8E"/>
    <w:rsid w:val="008B2723"/>
    <w:rsid w:val="008F06D4"/>
    <w:rsid w:val="008F41D5"/>
    <w:rsid w:val="008F5100"/>
    <w:rsid w:val="0091191D"/>
    <w:rsid w:val="00912335"/>
    <w:rsid w:val="00942014"/>
    <w:rsid w:val="009449B1"/>
    <w:rsid w:val="00962E3B"/>
    <w:rsid w:val="009906F4"/>
    <w:rsid w:val="009915F0"/>
    <w:rsid w:val="00993660"/>
    <w:rsid w:val="009B1A97"/>
    <w:rsid w:val="009B583E"/>
    <w:rsid w:val="009C02AB"/>
    <w:rsid w:val="009C402E"/>
    <w:rsid w:val="009D27F2"/>
    <w:rsid w:val="009E0894"/>
    <w:rsid w:val="00A078D0"/>
    <w:rsid w:val="00A11D39"/>
    <w:rsid w:val="00A1290B"/>
    <w:rsid w:val="00A3702A"/>
    <w:rsid w:val="00A44FBA"/>
    <w:rsid w:val="00A84313"/>
    <w:rsid w:val="00AA13ED"/>
    <w:rsid w:val="00AB0DAB"/>
    <w:rsid w:val="00AF6EC8"/>
    <w:rsid w:val="00B23431"/>
    <w:rsid w:val="00B36D21"/>
    <w:rsid w:val="00B51C91"/>
    <w:rsid w:val="00B56318"/>
    <w:rsid w:val="00B70FA8"/>
    <w:rsid w:val="00B72130"/>
    <w:rsid w:val="00B82F4D"/>
    <w:rsid w:val="00B94251"/>
    <w:rsid w:val="00B97BF1"/>
    <w:rsid w:val="00BA52DC"/>
    <w:rsid w:val="00BB55DE"/>
    <w:rsid w:val="00BD0495"/>
    <w:rsid w:val="00BD4F24"/>
    <w:rsid w:val="00BE2283"/>
    <w:rsid w:val="00BE6E78"/>
    <w:rsid w:val="00C0490E"/>
    <w:rsid w:val="00C25725"/>
    <w:rsid w:val="00C36E89"/>
    <w:rsid w:val="00C4286C"/>
    <w:rsid w:val="00C44933"/>
    <w:rsid w:val="00C809F5"/>
    <w:rsid w:val="00C81BED"/>
    <w:rsid w:val="00CE6480"/>
    <w:rsid w:val="00CF1B4D"/>
    <w:rsid w:val="00D03638"/>
    <w:rsid w:val="00D24886"/>
    <w:rsid w:val="00D43E73"/>
    <w:rsid w:val="00D44505"/>
    <w:rsid w:val="00D5264C"/>
    <w:rsid w:val="00D57072"/>
    <w:rsid w:val="00D86C87"/>
    <w:rsid w:val="00DA0F79"/>
    <w:rsid w:val="00DC1209"/>
    <w:rsid w:val="00DC6916"/>
    <w:rsid w:val="00DC7E06"/>
    <w:rsid w:val="00DD63C5"/>
    <w:rsid w:val="00DE5C31"/>
    <w:rsid w:val="00E14BF9"/>
    <w:rsid w:val="00E26EBA"/>
    <w:rsid w:val="00E30AC4"/>
    <w:rsid w:val="00E61460"/>
    <w:rsid w:val="00E64B4E"/>
    <w:rsid w:val="00E713E9"/>
    <w:rsid w:val="00E74452"/>
    <w:rsid w:val="00EA6071"/>
    <w:rsid w:val="00EC4030"/>
    <w:rsid w:val="00ED6DF6"/>
    <w:rsid w:val="00EF09B2"/>
    <w:rsid w:val="00EF17B2"/>
    <w:rsid w:val="00EF2809"/>
    <w:rsid w:val="00EF6438"/>
    <w:rsid w:val="00F15458"/>
    <w:rsid w:val="00F30F24"/>
    <w:rsid w:val="00F37BD5"/>
    <w:rsid w:val="00F430D9"/>
    <w:rsid w:val="00F50388"/>
    <w:rsid w:val="00F56B4B"/>
    <w:rsid w:val="00F64D56"/>
    <w:rsid w:val="00F820F4"/>
    <w:rsid w:val="00F820F9"/>
    <w:rsid w:val="00FB671B"/>
    <w:rsid w:val="00FC4208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3A4A"/>
  <w15:docId w15:val="{F6D9779E-D8FD-4B6D-84EA-7CC58373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Ольга Владимировна</dc:creator>
  <cp:lastModifiedBy>Бурбик Ольга Сергеевна</cp:lastModifiedBy>
  <cp:revision>4</cp:revision>
  <cp:lastPrinted>2017-12-14T07:19:00Z</cp:lastPrinted>
  <dcterms:created xsi:type="dcterms:W3CDTF">2020-06-19T07:58:00Z</dcterms:created>
  <dcterms:modified xsi:type="dcterms:W3CDTF">2020-06-22T05:15:00Z</dcterms:modified>
</cp:coreProperties>
</file>